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712" w:rsidRPr="0072604C" w:rsidRDefault="00954712" w:rsidP="00954712">
      <w:pPr>
        <w:jc w:val="center"/>
        <w:rPr>
          <w:b/>
          <w:smallCaps/>
          <w:sz w:val="28"/>
          <w:szCs w:val="28"/>
        </w:rPr>
      </w:pPr>
      <w:r w:rsidRPr="0072604C">
        <w:rPr>
          <w:b/>
          <w:smallCaps/>
          <w:sz w:val="28"/>
          <w:szCs w:val="28"/>
        </w:rPr>
        <w:t xml:space="preserve">Collective Agreements for Collaborative Work </w:t>
      </w:r>
    </w:p>
    <w:p w:rsidR="00954712" w:rsidRPr="0072604C" w:rsidRDefault="00954712" w:rsidP="00954712">
      <w:pPr>
        <w:jc w:val="center"/>
        <w:rPr>
          <w:b/>
          <w:smallCaps/>
          <w:sz w:val="28"/>
          <w:szCs w:val="28"/>
        </w:rPr>
      </w:pPr>
      <w:r w:rsidRPr="0072604C">
        <w:rPr>
          <w:b/>
          <w:smallCaps/>
          <w:sz w:val="28"/>
          <w:szCs w:val="28"/>
        </w:rPr>
        <w:t>(Affinity Protocol)</w:t>
      </w:r>
    </w:p>
    <w:p w:rsidR="00954712" w:rsidRDefault="00954712" w:rsidP="00954712">
      <w:pPr>
        <w:jc w:val="center"/>
        <w:rPr>
          <w:b/>
          <w:smallCaps/>
          <w:sz w:val="28"/>
          <w:szCs w:val="28"/>
        </w:rPr>
      </w:pPr>
    </w:p>
    <w:p w:rsidR="0072604C" w:rsidRPr="0072604C" w:rsidRDefault="0072604C" w:rsidP="00954712">
      <w:pPr>
        <w:jc w:val="center"/>
        <w:rPr>
          <w:b/>
          <w:smallCaps/>
          <w:sz w:val="28"/>
          <w:szCs w:val="28"/>
        </w:rPr>
      </w:pPr>
      <w:bookmarkStart w:id="0" w:name="_GoBack"/>
      <w:bookmarkEnd w:id="0"/>
    </w:p>
    <w:p w:rsidR="0072604C" w:rsidRPr="0072604C" w:rsidRDefault="0072604C" w:rsidP="0072604C">
      <w:pPr>
        <w:pStyle w:val="ColorfulList-Accent11"/>
        <w:numPr>
          <w:ilvl w:val="0"/>
          <w:numId w:val="2"/>
        </w:numPr>
        <w:spacing w:after="0" w:line="480" w:lineRule="auto"/>
        <w:rPr>
          <w:rFonts w:ascii="Garamond" w:hAnsi="Garamond"/>
          <w:b/>
          <w:bCs/>
          <w:sz w:val="28"/>
          <w:szCs w:val="28"/>
        </w:rPr>
      </w:pPr>
      <w:r w:rsidRPr="0072604C">
        <w:rPr>
          <w:rFonts w:ascii="Garamond" w:hAnsi="Garamond"/>
          <w:bCs/>
          <w:sz w:val="28"/>
          <w:szCs w:val="28"/>
        </w:rPr>
        <w:t>Start and end on time</w:t>
      </w:r>
    </w:p>
    <w:p w:rsidR="00954712" w:rsidRPr="0072604C" w:rsidRDefault="00954712" w:rsidP="0072604C">
      <w:pPr>
        <w:pStyle w:val="ColorfulList-Accent11"/>
        <w:numPr>
          <w:ilvl w:val="0"/>
          <w:numId w:val="2"/>
        </w:numPr>
        <w:spacing w:after="0" w:line="480" w:lineRule="auto"/>
        <w:rPr>
          <w:rFonts w:ascii="Garamond" w:hAnsi="Garamond"/>
          <w:b/>
          <w:bCs/>
          <w:sz w:val="28"/>
          <w:szCs w:val="28"/>
        </w:rPr>
      </w:pPr>
      <w:r w:rsidRPr="0072604C">
        <w:rPr>
          <w:rFonts w:ascii="Garamond" w:hAnsi="Garamond"/>
          <w:bCs/>
          <w:sz w:val="28"/>
          <w:szCs w:val="28"/>
        </w:rPr>
        <w:t xml:space="preserve">Respect </w:t>
      </w:r>
      <w:r w:rsidR="00A32EAD" w:rsidRPr="0072604C">
        <w:rPr>
          <w:rFonts w:ascii="Garamond" w:hAnsi="Garamond"/>
          <w:bCs/>
          <w:sz w:val="28"/>
          <w:szCs w:val="28"/>
        </w:rPr>
        <w:t xml:space="preserve">all viewpoints </w:t>
      </w:r>
    </w:p>
    <w:p w:rsidR="00954712" w:rsidRPr="0072604C" w:rsidRDefault="00A32EAD" w:rsidP="0072604C">
      <w:pPr>
        <w:pStyle w:val="ColorfulList-Accent11"/>
        <w:numPr>
          <w:ilvl w:val="0"/>
          <w:numId w:val="2"/>
        </w:numPr>
        <w:spacing w:after="0" w:line="480" w:lineRule="auto"/>
        <w:rPr>
          <w:rFonts w:ascii="Garamond" w:hAnsi="Garamond"/>
          <w:b/>
          <w:bCs/>
          <w:sz w:val="28"/>
          <w:szCs w:val="28"/>
        </w:rPr>
      </w:pPr>
      <w:r w:rsidRPr="0072604C">
        <w:rPr>
          <w:rFonts w:ascii="Garamond" w:hAnsi="Garamond"/>
          <w:bCs/>
          <w:sz w:val="28"/>
          <w:szCs w:val="28"/>
        </w:rPr>
        <w:t xml:space="preserve">Focus </w:t>
      </w:r>
      <w:r w:rsidR="0072604C" w:rsidRPr="0072604C">
        <w:rPr>
          <w:rFonts w:ascii="Garamond" w:hAnsi="Garamond"/>
          <w:bCs/>
          <w:sz w:val="28"/>
          <w:szCs w:val="28"/>
        </w:rPr>
        <w:t xml:space="preserve">all decision making </w:t>
      </w:r>
      <w:r w:rsidRPr="0072604C">
        <w:rPr>
          <w:rFonts w:ascii="Garamond" w:hAnsi="Garamond"/>
          <w:bCs/>
          <w:sz w:val="28"/>
          <w:szCs w:val="28"/>
        </w:rPr>
        <w:t>on students and their learning</w:t>
      </w:r>
      <w:r w:rsidR="00954712" w:rsidRPr="0072604C">
        <w:rPr>
          <w:rFonts w:ascii="Garamond" w:hAnsi="Garamond"/>
          <w:bCs/>
          <w:sz w:val="28"/>
          <w:szCs w:val="28"/>
        </w:rPr>
        <w:t xml:space="preserve"> </w:t>
      </w:r>
    </w:p>
    <w:p w:rsidR="00954712" w:rsidRPr="0072604C" w:rsidRDefault="00A32EAD" w:rsidP="0072604C">
      <w:pPr>
        <w:pStyle w:val="ColorfulList-Accent11"/>
        <w:numPr>
          <w:ilvl w:val="0"/>
          <w:numId w:val="2"/>
        </w:numPr>
        <w:spacing w:after="0" w:line="480" w:lineRule="auto"/>
        <w:rPr>
          <w:rFonts w:ascii="Garamond" w:hAnsi="Garamond"/>
          <w:b/>
          <w:bCs/>
          <w:sz w:val="28"/>
          <w:szCs w:val="28"/>
        </w:rPr>
      </w:pPr>
      <w:r w:rsidRPr="0072604C">
        <w:rPr>
          <w:rFonts w:ascii="Garamond" w:hAnsi="Garamond"/>
          <w:bCs/>
          <w:sz w:val="28"/>
          <w:szCs w:val="28"/>
        </w:rPr>
        <w:t>Stay focused on the task at hand (i.e., s</w:t>
      </w:r>
      <w:r w:rsidR="00954712" w:rsidRPr="0072604C">
        <w:rPr>
          <w:rFonts w:ascii="Garamond" w:hAnsi="Garamond"/>
          <w:bCs/>
          <w:sz w:val="28"/>
          <w:szCs w:val="28"/>
        </w:rPr>
        <w:t>tick to the agenda</w:t>
      </w:r>
      <w:r w:rsidRPr="0072604C">
        <w:rPr>
          <w:rFonts w:ascii="Garamond" w:hAnsi="Garamond"/>
          <w:bCs/>
          <w:sz w:val="28"/>
          <w:szCs w:val="28"/>
        </w:rPr>
        <w:t>)</w:t>
      </w:r>
    </w:p>
    <w:p w:rsidR="00954712" w:rsidRPr="0072604C" w:rsidRDefault="0072604C" w:rsidP="0072604C">
      <w:pPr>
        <w:pStyle w:val="ColorfulList-Accent11"/>
        <w:numPr>
          <w:ilvl w:val="0"/>
          <w:numId w:val="2"/>
        </w:numPr>
        <w:spacing w:after="0" w:line="480" w:lineRule="auto"/>
        <w:rPr>
          <w:rFonts w:ascii="Garamond" w:hAnsi="Garamond"/>
          <w:b/>
          <w:bCs/>
          <w:sz w:val="28"/>
          <w:szCs w:val="28"/>
        </w:rPr>
      </w:pPr>
      <w:r w:rsidRPr="0072604C">
        <w:rPr>
          <w:rFonts w:ascii="Garamond" w:hAnsi="Garamond"/>
          <w:bCs/>
          <w:sz w:val="28"/>
          <w:szCs w:val="28"/>
        </w:rPr>
        <w:t>Offer suggestions for s</w:t>
      </w:r>
      <w:r w:rsidR="00954712" w:rsidRPr="0072604C">
        <w:rPr>
          <w:rFonts w:ascii="Garamond" w:hAnsi="Garamond"/>
          <w:bCs/>
          <w:sz w:val="28"/>
          <w:szCs w:val="28"/>
        </w:rPr>
        <w:t>trengthen</w:t>
      </w:r>
      <w:r w:rsidRPr="0072604C">
        <w:rPr>
          <w:rFonts w:ascii="Garamond" w:hAnsi="Garamond"/>
          <w:bCs/>
          <w:sz w:val="28"/>
          <w:szCs w:val="28"/>
        </w:rPr>
        <w:t>ing</w:t>
      </w:r>
      <w:r w:rsidR="00954712" w:rsidRPr="0072604C">
        <w:rPr>
          <w:rFonts w:ascii="Garamond" w:hAnsi="Garamond"/>
          <w:bCs/>
          <w:sz w:val="28"/>
          <w:szCs w:val="28"/>
        </w:rPr>
        <w:t xml:space="preserve"> what we </w:t>
      </w:r>
      <w:r w:rsidRPr="0072604C">
        <w:rPr>
          <w:rFonts w:ascii="Garamond" w:hAnsi="Garamond"/>
          <w:bCs/>
          <w:sz w:val="28"/>
          <w:szCs w:val="28"/>
        </w:rPr>
        <w:t>do</w:t>
      </w:r>
      <w:r w:rsidR="00954712" w:rsidRPr="0072604C">
        <w:rPr>
          <w:rFonts w:ascii="Garamond" w:hAnsi="Garamond"/>
          <w:bCs/>
          <w:sz w:val="28"/>
          <w:szCs w:val="28"/>
        </w:rPr>
        <w:t xml:space="preserve"> well; </w:t>
      </w:r>
      <w:r w:rsidRPr="0072604C">
        <w:rPr>
          <w:rFonts w:ascii="Garamond" w:hAnsi="Garamond"/>
          <w:bCs/>
          <w:sz w:val="28"/>
          <w:szCs w:val="28"/>
        </w:rPr>
        <w:t>offer solutions for changes</w:t>
      </w:r>
      <w:r w:rsidR="00954712" w:rsidRPr="0072604C">
        <w:rPr>
          <w:rFonts w:ascii="Garamond" w:hAnsi="Garamond"/>
          <w:bCs/>
          <w:sz w:val="28"/>
          <w:szCs w:val="28"/>
        </w:rPr>
        <w:t xml:space="preserve"> needed</w:t>
      </w:r>
    </w:p>
    <w:p w:rsidR="00954712" w:rsidRPr="0072604C" w:rsidRDefault="00954712" w:rsidP="0072604C">
      <w:pPr>
        <w:pStyle w:val="ColorfulList-Accent11"/>
        <w:numPr>
          <w:ilvl w:val="0"/>
          <w:numId w:val="2"/>
        </w:numPr>
        <w:spacing w:after="0" w:line="480" w:lineRule="auto"/>
        <w:rPr>
          <w:rFonts w:ascii="Garamond" w:hAnsi="Garamond"/>
          <w:b/>
          <w:bCs/>
          <w:sz w:val="28"/>
          <w:szCs w:val="28"/>
        </w:rPr>
      </w:pPr>
      <w:r w:rsidRPr="0072604C">
        <w:rPr>
          <w:rFonts w:ascii="Garamond" w:hAnsi="Garamond"/>
          <w:bCs/>
          <w:sz w:val="28"/>
          <w:szCs w:val="28"/>
        </w:rPr>
        <w:t>Remain positive</w:t>
      </w:r>
    </w:p>
    <w:p w:rsidR="00954712" w:rsidRPr="0072604C" w:rsidRDefault="00954712">
      <w:pPr>
        <w:rPr>
          <w:sz w:val="28"/>
          <w:szCs w:val="28"/>
        </w:rPr>
      </w:pPr>
    </w:p>
    <w:sectPr w:rsidR="00954712" w:rsidRPr="007260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63C98"/>
    <w:multiLevelType w:val="hybridMultilevel"/>
    <w:tmpl w:val="765660F6"/>
    <w:lvl w:ilvl="0" w:tplc="32F67D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B76582"/>
    <w:multiLevelType w:val="hybridMultilevel"/>
    <w:tmpl w:val="22C8BD38"/>
    <w:lvl w:ilvl="0" w:tplc="70EA2C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82D8FEC0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712"/>
    <w:rsid w:val="00071707"/>
    <w:rsid w:val="0054085A"/>
    <w:rsid w:val="0072604C"/>
    <w:rsid w:val="00954712"/>
    <w:rsid w:val="00A3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HAnsi" w:hAnsi="Garamond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954712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HAnsi" w:hAnsi="Garamond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954712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MCPS</cp:lastModifiedBy>
  <cp:revision>2</cp:revision>
  <dcterms:created xsi:type="dcterms:W3CDTF">2013-01-10T20:06:00Z</dcterms:created>
  <dcterms:modified xsi:type="dcterms:W3CDTF">2013-01-14T19:09:00Z</dcterms:modified>
</cp:coreProperties>
</file>